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02" w:rsidRPr="00A769BB" w:rsidRDefault="00525102" w:rsidP="002845C9">
      <w:pPr>
        <w:keepNext/>
        <w:keepLines/>
        <w:suppressAutoHyphens/>
        <w:spacing w:before="360" w:after="12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8"/>
          <w:sz w:val="28"/>
          <w:szCs w:val="28"/>
          <w:lang w:val="x-none" w:eastAsia="x-none"/>
        </w:rPr>
      </w:pPr>
      <w:r w:rsidRPr="00A769BB">
        <w:rPr>
          <w:rFonts w:ascii="Times New Roman" w:eastAsia="Times New Roman" w:hAnsi="Times New Roman" w:cs="Times New Roman"/>
          <w:b/>
          <w:bCs/>
          <w:color w:val="000000" w:themeColor="text1"/>
          <w:kern w:val="28"/>
          <w:sz w:val="28"/>
          <w:szCs w:val="28"/>
          <w:lang w:val="x-none" w:eastAsia="x-none"/>
        </w:rPr>
        <w:t>Техническое задание</w:t>
      </w:r>
    </w:p>
    <w:p w:rsidR="00F95E3E" w:rsidRPr="001E56D6" w:rsidRDefault="00721E1F" w:rsidP="002845C9">
      <w:pPr>
        <w:pStyle w:val="a6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E56D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лоту </w:t>
      </w:r>
      <w:r w:rsidR="00A769BB" w:rsidRPr="001E56D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319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797A25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C319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769BB" w:rsidRPr="001E56D6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525102" w:rsidRPr="001E56D6">
        <w:rPr>
          <w:rFonts w:ascii="Times New Roman" w:hAnsi="Times New Roman" w:cs="Times New Roman"/>
          <w:b/>
          <w:sz w:val="28"/>
          <w:szCs w:val="28"/>
          <w:lang w:eastAsia="ru-RU"/>
        </w:rPr>
        <w:t>Обязательное страхование гражданской ответственности владельца опасного объекта за причинение вреда в результате аварии на опасном объекте</w:t>
      </w:r>
      <w:r w:rsidR="00A769BB" w:rsidRPr="001E56D6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1E56D6" w:rsidRPr="001E56D6" w:rsidRDefault="001E56D6" w:rsidP="002845C9">
      <w:pPr>
        <w:pStyle w:val="a6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25102" w:rsidRPr="001E56D6" w:rsidRDefault="00806F65" w:rsidP="002845C9">
      <w:pPr>
        <w:pStyle w:val="a6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E56D6">
        <w:rPr>
          <w:rFonts w:ascii="Times New Roman" w:hAnsi="Times New Roman" w:cs="Times New Roman"/>
          <w:b/>
          <w:sz w:val="28"/>
          <w:szCs w:val="28"/>
          <w:lang w:eastAsia="ru-RU"/>
        </w:rPr>
        <w:t>ООО «</w:t>
      </w:r>
      <w:r w:rsidR="00336538">
        <w:rPr>
          <w:rFonts w:ascii="Times New Roman" w:hAnsi="Times New Roman" w:cs="Times New Roman"/>
          <w:b/>
          <w:sz w:val="28"/>
          <w:szCs w:val="28"/>
          <w:lang w:eastAsia="ru-RU"/>
        </w:rPr>
        <w:t>Медсервис</w:t>
      </w:r>
      <w:r w:rsidRPr="001E56D6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525102" w:rsidRPr="00A769BB" w:rsidRDefault="00525102" w:rsidP="002845C9">
      <w:pPr>
        <w:pStyle w:val="a6"/>
        <w:ind w:firstLine="720"/>
        <w:rPr>
          <w:lang w:eastAsia="ru-RU"/>
        </w:rPr>
      </w:pPr>
    </w:p>
    <w:p w:rsidR="00AB7E02" w:rsidRDefault="00AB7E02" w:rsidP="00AB7E0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основным условиям страхования:</w:t>
      </w:r>
    </w:p>
    <w:p w:rsidR="00AB7E02" w:rsidRPr="00AB7E02" w:rsidRDefault="00AB7E02" w:rsidP="00AB7E02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Договор страхования должен заключаться в соответствии с Правилами страхования Участника запроса предложений, отвечающим следующим основным условиям и определениям, применяемым в Предложении Участника.</w:t>
      </w:r>
    </w:p>
    <w:p w:rsidR="00756DB3" w:rsidRDefault="00756DB3" w:rsidP="00756D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proofErr w:type="gramStart"/>
      <w:r w:rsidRPr="00E62C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Страхование гражданской ответственности владельца опасного объекта за причинение вреда в результате аварии на опасном объекте осуществляется на условиях, определенных Федеральным законом от 27.07.2010 №225-ФЗ "Об обязательном страховании гражданской ответственности владельца опасного объекта за причинение вреда в результате аварии на опасном объекте" (далее – Федеральный закон №225-ФЗ) в соответствии с Положением о правилах обязательного страхования гражданской ответственности владельца опасного объекта за причинение</w:t>
      </w:r>
      <w:proofErr w:type="gramEnd"/>
      <w:r w:rsidRPr="00E62C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вреда в результате аварии на опасном объекте, утвержденным Центральным Банком Российской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Федерации от 28.12.2016 № 574-П (далее Положение о правилах).</w:t>
      </w:r>
    </w:p>
    <w:p w:rsidR="00525102" w:rsidRPr="00A769BB" w:rsidRDefault="00756DB3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525102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Страхованию подлежит риск наступления гражданской ответственности владельца опасного объекта, расположенного на территории Российской Федерации и подлежащего регистрации в государственном реестре, предусмотренном законодательством Российской Федерации о промышленной безопасности опасных производственных объектов, или внесению в Российский регистр гидротехнических сооружений в соответствии с законодательством Российской Федерации о безопасности гидротехнических сооружений.</w:t>
      </w:r>
    </w:p>
    <w:p w:rsidR="002845C9" w:rsidRDefault="00756DB3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2845C9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опасных объектов, в отношении которых осуществляется страховани</w:t>
      </w:r>
      <w:r w:rsidR="002845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2845C9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приведен в Таблице </w:t>
      </w:r>
      <w:r w:rsidR="002845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2845C9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845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845C9" w:rsidRPr="00A769BB" w:rsidRDefault="002845C9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845C9" w:rsidRPr="00A769BB" w:rsidRDefault="002845C9" w:rsidP="002845C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"/>
        <w:gridCol w:w="3955"/>
        <w:gridCol w:w="1843"/>
        <w:gridCol w:w="1984"/>
        <w:gridCol w:w="1276"/>
      </w:tblGrid>
      <w:tr w:rsidR="002845C9" w:rsidRPr="00EF7A47" w:rsidTr="002845C9">
        <w:trPr>
          <w:trHeight w:val="488"/>
        </w:trPr>
        <w:tc>
          <w:tcPr>
            <w:tcW w:w="723" w:type="dxa"/>
            <w:shd w:val="clear" w:color="auto" w:fill="FFFFFF" w:themeFill="background1"/>
            <w:vAlign w:val="center"/>
          </w:tcPr>
          <w:p w:rsidR="002845C9" w:rsidRPr="00EF7A47" w:rsidRDefault="002845C9" w:rsidP="00284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F7A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/</w:t>
            </w:r>
            <w:r w:rsidRPr="00EF7A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</w:p>
        </w:tc>
        <w:tc>
          <w:tcPr>
            <w:tcW w:w="3955" w:type="dxa"/>
            <w:shd w:val="clear" w:color="auto" w:fill="FFFFFF" w:themeFill="background1"/>
            <w:vAlign w:val="center"/>
          </w:tcPr>
          <w:p w:rsidR="002845C9" w:rsidRPr="00EF7A47" w:rsidRDefault="002845C9" w:rsidP="00284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F7A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845C9" w:rsidRPr="00EF7A47" w:rsidRDefault="002845C9" w:rsidP="00284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F7A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Срок страхования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2845C9" w:rsidRPr="00EF7A47" w:rsidRDefault="002845C9" w:rsidP="00284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F7A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Страховая сумма, руб.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845C9" w:rsidRPr="00EF7A47" w:rsidRDefault="002845C9" w:rsidP="00284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F7A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Базовый</w:t>
            </w:r>
          </w:p>
          <w:p w:rsidR="002845C9" w:rsidRPr="00EF7A47" w:rsidRDefault="002845C9" w:rsidP="00284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F7A4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Тариф, %</w:t>
            </w:r>
          </w:p>
        </w:tc>
      </w:tr>
      <w:tr w:rsidR="00336538" w:rsidRPr="00E91855" w:rsidTr="008D4324">
        <w:trPr>
          <w:trHeight w:val="771"/>
        </w:trPr>
        <w:tc>
          <w:tcPr>
            <w:tcW w:w="723" w:type="dxa"/>
            <w:shd w:val="clear" w:color="auto" w:fill="FFFFFF" w:themeFill="background1"/>
            <w:vAlign w:val="center"/>
          </w:tcPr>
          <w:p w:rsidR="00336538" w:rsidRPr="002E2864" w:rsidRDefault="00336538" w:rsidP="008439B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5" w:type="dxa"/>
            <w:shd w:val="clear" w:color="auto" w:fill="FFFFFF" w:themeFill="background1"/>
            <w:vAlign w:val="center"/>
          </w:tcPr>
          <w:p w:rsidR="00336538" w:rsidRPr="002E2864" w:rsidRDefault="00336538" w:rsidP="008439B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 (8 ед.)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36538" w:rsidRPr="002E2864" w:rsidRDefault="00336538" w:rsidP="008439B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 года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36538" w:rsidRPr="002E2864" w:rsidRDefault="00336538" w:rsidP="008439B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64">
              <w:rPr>
                <w:rFonts w:ascii="Times New Roman" w:hAnsi="Times New Roman" w:cs="Times New Roman"/>
                <w:sz w:val="24"/>
                <w:szCs w:val="24"/>
              </w:rPr>
              <w:t>10 000 000,00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36538" w:rsidRPr="002E2864" w:rsidRDefault="00971391" w:rsidP="008439B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83C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845C9" w:rsidRDefault="002845C9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E3223" w:rsidRDefault="00756DB3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525102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Страховая сумма устанавливается в  соответствии со статьей 6 Феде</w:t>
      </w:r>
      <w:r w:rsid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рального закона №</w:t>
      </w:r>
      <w:r w:rsidR="009E3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225-ФЗ.</w:t>
      </w:r>
    </w:p>
    <w:p w:rsidR="00525102" w:rsidRPr="00A769BB" w:rsidRDefault="00525102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Договоры страхования</w:t>
      </w:r>
      <w:r w:rsidR="009E3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гражданской ответственности владельца опасного объекта за причинение вреда в результате аварии на опасном объекте</w:t>
      </w: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заключаются по форме установленной </w:t>
      </w:r>
      <w:r w:rsidR="00756D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Положением о правилах</w:t>
      </w: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25102" w:rsidRPr="00A769BB" w:rsidRDefault="00756DB3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</w:t>
      </w:r>
      <w:r w:rsidR="00525102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страхования</w:t>
      </w:r>
      <w:r w:rsidR="00DF42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7148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E3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7148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525102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bookmarkStart w:id="0" w:name="_GoBack"/>
      <w:bookmarkEnd w:id="0"/>
    </w:p>
    <w:p w:rsidR="00756DB3" w:rsidRDefault="00756DB3" w:rsidP="00756D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6. </w:t>
      </w:r>
      <w:r w:rsidRPr="00E62C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 страховой премии установлен в соответствии с положениями Федерального  закона №225-ФЗ, Положением о правилах.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Предложение с ценой контракта, рассчитанное с нарушением, указанных в настоящем пункте нормативных актов, является основанием для не допуска Предложения Участника запроса предложения. </w:t>
      </w:r>
    </w:p>
    <w:p w:rsidR="009E3223" w:rsidRDefault="00756DB3" w:rsidP="00F133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 </w:t>
      </w:r>
      <w:r w:rsidR="00AD5762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Общая страховая премия по Договору за все опасные объекты равна сумме страховых пре</w:t>
      </w:r>
      <w:r w:rsidR="00AD5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мий по каждому опасному объекту.</w:t>
      </w:r>
    </w:p>
    <w:p w:rsidR="00525102" w:rsidRDefault="00756DB3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 </w:t>
      </w:r>
      <w:r w:rsidR="00525102" w:rsidRPr="004E2D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 оплаты страховой премии</w:t>
      </w:r>
      <w:r w:rsidR="00DF42DB" w:rsidRPr="004E2D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9B7F3C" w:rsidRPr="009B7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рассрочку.</w:t>
      </w:r>
    </w:p>
    <w:p w:rsidR="009817E3" w:rsidRDefault="009817E3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17E3" w:rsidRPr="00A769BB" w:rsidRDefault="009817E3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17E3" w:rsidRPr="00797A25" w:rsidRDefault="009817E3" w:rsidP="009817E3">
      <w:pPr>
        <w:widowControl w:val="0"/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A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графике выполнения работ</w:t>
      </w:r>
    </w:p>
    <w:p w:rsidR="009817E3" w:rsidRPr="00797A25" w:rsidRDefault="009817E3" w:rsidP="009817E3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9266" w:type="dxa"/>
        <w:tblInd w:w="-34" w:type="dxa"/>
        <w:tblLook w:val="04A0" w:firstRow="1" w:lastRow="0" w:firstColumn="1" w:lastColumn="0" w:noHBand="0" w:noVBand="1"/>
      </w:tblPr>
      <w:tblGrid>
        <w:gridCol w:w="426"/>
        <w:gridCol w:w="2142"/>
        <w:gridCol w:w="539"/>
        <w:gridCol w:w="561"/>
        <w:gridCol w:w="563"/>
        <w:gridCol w:w="542"/>
        <w:gridCol w:w="571"/>
        <w:gridCol w:w="717"/>
        <w:gridCol w:w="709"/>
        <w:gridCol w:w="508"/>
        <w:gridCol w:w="530"/>
        <w:gridCol w:w="530"/>
        <w:gridCol w:w="545"/>
        <w:gridCol w:w="533"/>
      </w:tblGrid>
      <w:tr w:rsidR="00797A25" w:rsidRPr="00797A25" w:rsidTr="00315F63">
        <w:trPr>
          <w:trHeight w:val="408"/>
        </w:trPr>
        <w:tc>
          <w:tcPr>
            <w:tcW w:w="419" w:type="dxa"/>
            <w:vMerge w:val="restart"/>
            <w:vAlign w:val="center"/>
          </w:tcPr>
          <w:p w:rsidR="009817E3" w:rsidRPr="00797A25" w:rsidRDefault="009817E3" w:rsidP="009817E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108" w:type="dxa"/>
            <w:vMerge w:val="restart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Перечень работ</w:t>
            </w:r>
          </w:p>
        </w:tc>
        <w:tc>
          <w:tcPr>
            <w:tcW w:w="6739" w:type="dxa"/>
            <w:gridSpan w:val="12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Сроки выполнения работ в месяцах</w:t>
            </w:r>
          </w:p>
        </w:tc>
      </w:tr>
      <w:tr w:rsidR="00797A25" w:rsidRPr="00797A25" w:rsidTr="00315F63">
        <w:trPr>
          <w:trHeight w:val="130"/>
        </w:trPr>
        <w:tc>
          <w:tcPr>
            <w:tcW w:w="419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08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739" w:type="dxa"/>
            <w:gridSpan w:val="12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2022</w:t>
            </w:r>
          </w:p>
        </w:tc>
      </w:tr>
      <w:tr w:rsidR="00797A25" w:rsidRPr="00797A25" w:rsidTr="00315F63">
        <w:trPr>
          <w:trHeight w:val="130"/>
        </w:trPr>
        <w:tc>
          <w:tcPr>
            <w:tcW w:w="419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08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30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55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554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533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56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май</w:t>
            </w:r>
          </w:p>
        </w:tc>
        <w:tc>
          <w:tcPr>
            <w:tcW w:w="706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июнь</w:t>
            </w:r>
          </w:p>
        </w:tc>
        <w:tc>
          <w:tcPr>
            <w:tcW w:w="698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июль</w:t>
            </w:r>
          </w:p>
        </w:tc>
        <w:tc>
          <w:tcPr>
            <w:tcW w:w="500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52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сен</w:t>
            </w:r>
          </w:p>
        </w:tc>
        <w:tc>
          <w:tcPr>
            <w:tcW w:w="52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536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ноя</w:t>
            </w:r>
          </w:p>
        </w:tc>
        <w:tc>
          <w:tcPr>
            <w:tcW w:w="524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дек</w:t>
            </w:r>
          </w:p>
        </w:tc>
      </w:tr>
      <w:tr w:rsidR="00797A25" w:rsidRPr="00797A25" w:rsidTr="00315F63">
        <w:trPr>
          <w:trHeight w:val="421"/>
        </w:trPr>
        <w:tc>
          <w:tcPr>
            <w:tcW w:w="419" w:type="dxa"/>
            <w:vMerge w:val="restart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</w:tcPr>
          <w:p w:rsidR="009817E3" w:rsidRPr="00797A25" w:rsidRDefault="009817E3" w:rsidP="009817E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30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5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+</w:t>
            </w:r>
          </w:p>
        </w:tc>
        <w:tc>
          <w:tcPr>
            <w:tcW w:w="533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06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00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2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2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36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24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797A25" w:rsidRPr="00797A25" w:rsidTr="00315F63">
        <w:trPr>
          <w:trHeight w:val="421"/>
        </w:trPr>
        <w:tc>
          <w:tcPr>
            <w:tcW w:w="419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08" w:type="dxa"/>
            <w:vMerge/>
          </w:tcPr>
          <w:p w:rsidR="009817E3" w:rsidRPr="00797A25" w:rsidRDefault="009817E3" w:rsidP="009817E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739" w:type="dxa"/>
            <w:gridSpan w:val="12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817E3" w:rsidRPr="00797A25" w:rsidRDefault="009817E3" w:rsidP="009817E3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817E3" w:rsidRPr="00797A25" w:rsidRDefault="009817E3" w:rsidP="009817E3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9266" w:type="dxa"/>
        <w:tblInd w:w="-34" w:type="dxa"/>
        <w:tblLook w:val="04A0" w:firstRow="1" w:lastRow="0" w:firstColumn="1" w:lastColumn="0" w:noHBand="0" w:noVBand="1"/>
      </w:tblPr>
      <w:tblGrid>
        <w:gridCol w:w="426"/>
        <w:gridCol w:w="2142"/>
        <w:gridCol w:w="539"/>
        <w:gridCol w:w="561"/>
        <w:gridCol w:w="563"/>
        <w:gridCol w:w="542"/>
        <w:gridCol w:w="571"/>
        <w:gridCol w:w="717"/>
        <w:gridCol w:w="709"/>
        <w:gridCol w:w="508"/>
        <w:gridCol w:w="530"/>
        <w:gridCol w:w="530"/>
        <w:gridCol w:w="545"/>
        <w:gridCol w:w="533"/>
      </w:tblGrid>
      <w:tr w:rsidR="00797A25" w:rsidRPr="00797A25" w:rsidTr="00315F63">
        <w:trPr>
          <w:trHeight w:val="408"/>
        </w:trPr>
        <w:tc>
          <w:tcPr>
            <w:tcW w:w="419" w:type="dxa"/>
            <w:vMerge w:val="restart"/>
            <w:vAlign w:val="center"/>
          </w:tcPr>
          <w:p w:rsidR="009817E3" w:rsidRPr="00797A25" w:rsidRDefault="009817E3" w:rsidP="009817E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108" w:type="dxa"/>
            <w:vMerge w:val="restart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Перечень работ</w:t>
            </w:r>
          </w:p>
        </w:tc>
        <w:tc>
          <w:tcPr>
            <w:tcW w:w="6739" w:type="dxa"/>
            <w:gridSpan w:val="12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Сроки выполнения работ в месяцах</w:t>
            </w:r>
          </w:p>
        </w:tc>
      </w:tr>
      <w:tr w:rsidR="00797A25" w:rsidRPr="00797A25" w:rsidTr="00315F63">
        <w:trPr>
          <w:trHeight w:val="130"/>
        </w:trPr>
        <w:tc>
          <w:tcPr>
            <w:tcW w:w="419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08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739" w:type="dxa"/>
            <w:gridSpan w:val="12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</w:tr>
      <w:tr w:rsidR="00797A25" w:rsidRPr="00797A25" w:rsidTr="00315F63">
        <w:trPr>
          <w:trHeight w:val="130"/>
        </w:trPr>
        <w:tc>
          <w:tcPr>
            <w:tcW w:w="419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08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30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55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554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533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56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май</w:t>
            </w:r>
          </w:p>
        </w:tc>
        <w:tc>
          <w:tcPr>
            <w:tcW w:w="706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июнь</w:t>
            </w:r>
          </w:p>
        </w:tc>
        <w:tc>
          <w:tcPr>
            <w:tcW w:w="698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июль</w:t>
            </w:r>
          </w:p>
        </w:tc>
        <w:tc>
          <w:tcPr>
            <w:tcW w:w="500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52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сен</w:t>
            </w:r>
          </w:p>
        </w:tc>
        <w:tc>
          <w:tcPr>
            <w:tcW w:w="52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536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ноя</w:t>
            </w:r>
          </w:p>
        </w:tc>
        <w:tc>
          <w:tcPr>
            <w:tcW w:w="524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дек</w:t>
            </w:r>
          </w:p>
        </w:tc>
      </w:tr>
      <w:tr w:rsidR="00797A25" w:rsidRPr="00797A25" w:rsidTr="00315F63">
        <w:trPr>
          <w:trHeight w:val="421"/>
        </w:trPr>
        <w:tc>
          <w:tcPr>
            <w:tcW w:w="419" w:type="dxa"/>
            <w:vMerge w:val="restart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</w:tcPr>
          <w:p w:rsidR="009817E3" w:rsidRPr="00797A25" w:rsidRDefault="009817E3" w:rsidP="009817E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30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5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97A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+</w:t>
            </w:r>
          </w:p>
        </w:tc>
        <w:tc>
          <w:tcPr>
            <w:tcW w:w="533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06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00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2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22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36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24" w:type="dxa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797A25" w:rsidRPr="00797A25" w:rsidTr="00315F63">
        <w:trPr>
          <w:trHeight w:val="421"/>
        </w:trPr>
        <w:tc>
          <w:tcPr>
            <w:tcW w:w="419" w:type="dxa"/>
            <w:vMerge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08" w:type="dxa"/>
            <w:vMerge/>
          </w:tcPr>
          <w:p w:rsidR="009817E3" w:rsidRPr="00797A25" w:rsidRDefault="009817E3" w:rsidP="009817E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739" w:type="dxa"/>
            <w:gridSpan w:val="12"/>
            <w:vAlign w:val="center"/>
          </w:tcPr>
          <w:p w:rsidR="009817E3" w:rsidRPr="00797A25" w:rsidRDefault="009817E3" w:rsidP="009817E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AD5762" w:rsidRPr="00797A25" w:rsidRDefault="00AD5762" w:rsidP="00284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D5762" w:rsidRPr="00797A25" w:rsidSect="002845C9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A156C"/>
    <w:multiLevelType w:val="hybridMultilevel"/>
    <w:tmpl w:val="0EE4ACB8"/>
    <w:lvl w:ilvl="0" w:tplc="0419000F">
      <w:start w:val="1"/>
      <w:numFmt w:val="decimal"/>
      <w:lvlText w:val="%1."/>
      <w:lvlJc w:val="left"/>
      <w:pPr>
        <w:ind w:left="3840" w:hanging="360"/>
      </w:pPr>
    </w:lvl>
    <w:lvl w:ilvl="1" w:tplc="04190019" w:tentative="1">
      <w:start w:val="1"/>
      <w:numFmt w:val="lowerLetter"/>
      <w:lvlText w:val="%2."/>
      <w:lvlJc w:val="left"/>
      <w:pPr>
        <w:ind w:left="4560" w:hanging="360"/>
      </w:pPr>
    </w:lvl>
    <w:lvl w:ilvl="2" w:tplc="0419001B" w:tentative="1">
      <w:start w:val="1"/>
      <w:numFmt w:val="lowerRoman"/>
      <w:lvlText w:val="%3."/>
      <w:lvlJc w:val="right"/>
      <w:pPr>
        <w:ind w:left="5280" w:hanging="180"/>
      </w:pPr>
    </w:lvl>
    <w:lvl w:ilvl="3" w:tplc="0419000F" w:tentative="1">
      <w:start w:val="1"/>
      <w:numFmt w:val="decimal"/>
      <w:lvlText w:val="%4."/>
      <w:lvlJc w:val="left"/>
      <w:pPr>
        <w:ind w:left="6000" w:hanging="360"/>
      </w:pPr>
    </w:lvl>
    <w:lvl w:ilvl="4" w:tplc="04190019" w:tentative="1">
      <w:start w:val="1"/>
      <w:numFmt w:val="lowerLetter"/>
      <w:lvlText w:val="%5."/>
      <w:lvlJc w:val="left"/>
      <w:pPr>
        <w:ind w:left="6720" w:hanging="360"/>
      </w:pPr>
    </w:lvl>
    <w:lvl w:ilvl="5" w:tplc="0419001B" w:tentative="1">
      <w:start w:val="1"/>
      <w:numFmt w:val="lowerRoman"/>
      <w:lvlText w:val="%6."/>
      <w:lvlJc w:val="right"/>
      <w:pPr>
        <w:ind w:left="7440" w:hanging="180"/>
      </w:pPr>
    </w:lvl>
    <w:lvl w:ilvl="6" w:tplc="0419000F" w:tentative="1">
      <w:start w:val="1"/>
      <w:numFmt w:val="decimal"/>
      <w:lvlText w:val="%7."/>
      <w:lvlJc w:val="left"/>
      <w:pPr>
        <w:ind w:left="8160" w:hanging="360"/>
      </w:pPr>
    </w:lvl>
    <w:lvl w:ilvl="7" w:tplc="04190019" w:tentative="1">
      <w:start w:val="1"/>
      <w:numFmt w:val="lowerLetter"/>
      <w:lvlText w:val="%8."/>
      <w:lvlJc w:val="left"/>
      <w:pPr>
        <w:ind w:left="8880" w:hanging="360"/>
      </w:pPr>
    </w:lvl>
    <w:lvl w:ilvl="8" w:tplc="0419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102"/>
    <w:rsid w:val="00081947"/>
    <w:rsid w:val="001035F0"/>
    <w:rsid w:val="00154BAF"/>
    <w:rsid w:val="00161D6B"/>
    <w:rsid w:val="00173777"/>
    <w:rsid w:val="001E56D6"/>
    <w:rsid w:val="0023259C"/>
    <w:rsid w:val="00235B7B"/>
    <w:rsid w:val="002845C9"/>
    <w:rsid w:val="00287C7C"/>
    <w:rsid w:val="00330B20"/>
    <w:rsid w:val="00336538"/>
    <w:rsid w:val="00371FD1"/>
    <w:rsid w:val="00397988"/>
    <w:rsid w:val="003E2F12"/>
    <w:rsid w:val="004E2D76"/>
    <w:rsid w:val="004E743B"/>
    <w:rsid w:val="00525102"/>
    <w:rsid w:val="00527149"/>
    <w:rsid w:val="005A763A"/>
    <w:rsid w:val="00714869"/>
    <w:rsid w:val="00721E1F"/>
    <w:rsid w:val="00756DB3"/>
    <w:rsid w:val="00797A25"/>
    <w:rsid w:val="007B02AC"/>
    <w:rsid w:val="007D3173"/>
    <w:rsid w:val="007F789E"/>
    <w:rsid w:val="00806F65"/>
    <w:rsid w:val="0083290A"/>
    <w:rsid w:val="00844877"/>
    <w:rsid w:val="00846788"/>
    <w:rsid w:val="008B7858"/>
    <w:rsid w:val="00971391"/>
    <w:rsid w:val="00973CE2"/>
    <w:rsid w:val="009817E3"/>
    <w:rsid w:val="009B7F3C"/>
    <w:rsid w:val="009E3223"/>
    <w:rsid w:val="00A04264"/>
    <w:rsid w:val="00A769BB"/>
    <w:rsid w:val="00AB7E02"/>
    <w:rsid w:val="00AD5762"/>
    <w:rsid w:val="00B02723"/>
    <w:rsid w:val="00B81099"/>
    <w:rsid w:val="00C130DA"/>
    <w:rsid w:val="00C31914"/>
    <w:rsid w:val="00C55648"/>
    <w:rsid w:val="00D44987"/>
    <w:rsid w:val="00D91061"/>
    <w:rsid w:val="00DA1AC2"/>
    <w:rsid w:val="00DC5C5F"/>
    <w:rsid w:val="00DF42DB"/>
    <w:rsid w:val="00E7666C"/>
    <w:rsid w:val="00E83CCA"/>
    <w:rsid w:val="00E91855"/>
    <w:rsid w:val="00EF7A47"/>
    <w:rsid w:val="00F1337F"/>
    <w:rsid w:val="00F83157"/>
    <w:rsid w:val="00F95E3E"/>
    <w:rsid w:val="00FA0D2D"/>
    <w:rsid w:val="00FD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9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5E3E"/>
    <w:pPr>
      <w:ind w:left="720"/>
      <w:contextualSpacing/>
    </w:pPr>
  </w:style>
  <w:style w:type="paragraph" w:styleId="a6">
    <w:name w:val="No Spacing"/>
    <w:uiPriority w:val="1"/>
    <w:qFormat/>
    <w:rsid w:val="00E91855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E83C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83C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83C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83C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83CCA"/>
    <w:rPr>
      <w:b/>
      <w:bCs/>
      <w:sz w:val="20"/>
      <w:szCs w:val="20"/>
    </w:rPr>
  </w:style>
  <w:style w:type="table" w:customStyle="1" w:styleId="1">
    <w:name w:val="Сетка таблицы1"/>
    <w:basedOn w:val="a1"/>
    <w:next w:val="ac"/>
    <w:uiPriority w:val="59"/>
    <w:rsid w:val="009817E3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981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9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5E3E"/>
    <w:pPr>
      <w:ind w:left="720"/>
      <w:contextualSpacing/>
    </w:pPr>
  </w:style>
  <w:style w:type="paragraph" w:styleId="a6">
    <w:name w:val="No Spacing"/>
    <w:uiPriority w:val="1"/>
    <w:qFormat/>
    <w:rsid w:val="00E91855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E83C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83C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83C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83C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83CCA"/>
    <w:rPr>
      <w:b/>
      <w:bCs/>
      <w:sz w:val="20"/>
      <w:szCs w:val="20"/>
    </w:rPr>
  </w:style>
  <w:style w:type="table" w:customStyle="1" w:styleId="1">
    <w:name w:val="Сетка таблицы1"/>
    <w:basedOn w:val="a1"/>
    <w:next w:val="ac"/>
    <w:uiPriority w:val="59"/>
    <w:rsid w:val="009817E3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981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Валитова Алиса Талгатовна</cp:lastModifiedBy>
  <cp:revision>14</cp:revision>
  <cp:lastPrinted>2013-11-05T12:03:00Z</cp:lastPrinted>
  <dcterms:created xsi:type="dcterms:W3CDTF">2017-02-24T09:44:00Z</dcterms:created>
  <dcterms:modified xsi:type="dcterms:W3CDTF">2021-09-30T11:05:00Z</dcterms:modified>
</cp:coreProperties>
</file>